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508F" w14:textId="77777777" w:rsidR="00093FE3" w:rsidRPr="00A40E6C" w:rsidRDefault="00093FE3" w:rsidP="00093FE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1386E0B" w14:textId="622DAA48" w:rsidR="00093FE3" w:rsidRPr="00A40E6C" w:rsidRDefault="00093FE3" w:rsidP="00093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</w:rPr>
        <w:t>Kansas City, MO Climate Protection Steering Committee</w:t>
      </w:r>
      <w:r w:rsidR="00B52295">
        <w:rPr>
          <w:rFonts w:ascii="Times New Roman" w:hAnsi="Times New Roman" w:cs="Times New Roman"/>
        </w:rPr>
        <w:t xml:space="preserve"> (CPSC)</w:t>
      </w:r>
    </w:p>
    <w:p w14:paraId="0CE26BA6" w14:textId="77777777" w:rsidR="00093FE3" w:rsidRPr="00A40E6C" w:rsidRDefault="00093FE3" w:rsidP="00093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</w:rPr>
        <w:t>Online Meeting Via Microsoft Teams</w:t>
      </w:r>
    </w:p>
    <w:p w14:paraId="65487600" w14:textId="23BECEDF" w:rsidR="00093FE3" w:rsidRPr="00A40E6C" w:rsidRDefault="008B2C13" w:rsidP="00093F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21</w:t>
      </w:r>
      <w:r w:rsidR="00093FE3" w:rsidRPr="00A40E6C">
        <w:rPr>
          <w:rFonts w:ascii="Times New Roman" w:hAnsi="Times New Roman" w:cs="Times New Roman"/>
        </w:rPr>
        <w:t>, 2021</w:t>
      </w:r>
      <w:r w:rsidR="00093FE3" w:rsidRPr="00A40E6C">
        <w:rPr>
          <w:rFonts w:ascii="Times New Roman" w:hAnsi="Times New Roman" w:cs="Times New Roman"/>
        </w:rPr>
        <w:tab/>
      </w:r>
    </w:p>
    <w:p w14:paraId="27E3CEC5" w14:textId="77777777" w:rsidR="00093FE3" w:rsidRPr="00A40E6C" w:rsidRDefault="00093FE3" w:rsidP="00093F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801D34" w14:textId="1009607F" w:rsidR="00093FE3" w:rsidRPr="00A40E6C" w:rsidRDefault="00093FE3" w:rsidP="00093FE3">
      <w:pPr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  <w:i/>
        </w:rPr>
        <w:t>CPSC Members Present</w:t>
      </w:r>
      <w:r w:rsidRPr="00A40E6C">
        <w:rPr>
          <w:rFonts w:ascii="Times New Roman" w:hAnsi="Times New Roman" w:cs="Times New Roman"/>
        </w:rPr>
        <w:t xml:space="preserve">: </w:t>
      </w:r>
      <w:r w:rsidR="00D0640A" w:rsidRPr="00A40E6C">
        <w:rPr>
          <w:rFonts w:ascii="Times New Roman" w:hAnsi="Times New Roman" w:cs="Times New Roman"/>
        </w:rPr>
        <w:t>Thomas Grever (Chair),</w:t>
      </w:r>
      <w:r w:rsidR="00D0640A" w:rsidRPr="00D0640A">
        <w:rPr>
          <w:rFonts w:ascii="Times New Roman" w:hAnsi="Times New Roman" w:cs="Times New Roman"/>
        </w:rPr>
        <w:t xml:space="preserve"> </w:t>
      </w:r>
      <w:r w:rsidR="00D0640A" w:rsidRPr="00A40E6C">
        <w:rPr>
          <w:rFonts w:ascii="Times New Roman" w:hAnsi="Times New Roman" w:cs="Times New Roman"/>
        </w:rPr>
        <w:t xml:space="preserve">Robin </w:t>
      </w:r>
      <w:proofErr w:type="spellStart"/>
      <w:r w:rsidR="00D0640A" w:rsidRPr="00A40E6C">
        <w:rPr>
          <w:rFonts w:ascii="Times New Roman" w:hAnsi="Times New Roman" w:cs="Times New Roman"/>
        </w:rPr>
        <w:t>Ganahl</w:t>
      </w:r>
      <w:proofErr w:type="spellEnd"/>
      <w:r w:rsidR="00D0640A" w:rsidRPr="00A40E6C">
        <w:rPr>
          <w:rFonts w:ascii="Times New Roman" w:hAnsi="Times New Roman" w:cs="Times New Roman"/>
        </w:rPr>
        <w:t>,</w:t>
      </w:r>
      <w:r w:rsidR="00D0640A" w:rsidRPr="00D0640A">
        <w:rPr>
          <w:rFonts w:ascii="Times New Roman" w:hAnsi="Times New Roman" w:cs="Times New Roman"/>
        </w:rPr>
        <w:t xml:space="preserve"> </w:t>
      </w:r>
      <w:r w:rsidR="00D0640A" w:rsidRPr="00A40E6C">
        <w:rPr>
          <w:rFonts w:ascii="Times New Roman" w:hAnsi="Times New Roman" w:cs="Times New Roman"/>
        </w:rPr>
        <w:t xml:space="preserve">Kristin </w:t>
      </w:r>
      <w:proofErr w:type="spellStart"/>
      <w:r w:rsidR="00D0640A" w:rsidRPr="00A40E6C">
        <w:rPr>
          <w:rFonts w:ascii="Times New Roman" w:hAnsi="Times New Roman" w:cs="Times New Roman"/>
        </w:rPr>
        <w:t>Riott</w:t>
      </w:r>
      <w:proofErr w:type="spellEnd"/>
      <w:r w:rsidR="00D0640A" w:rsidRPr="00A40E6C">
        <w:rPr>
          <w:rFonts w:ascii="Times New Roman" w:hAnsi="Times New Roman" w:cs="Times New Roman"/>
        </w:rPr>
        <w:t>,</w:t>
      </w:r>
      <w:r w:rsidR="00D0640A" w:rsidRPr="00D0640A">
        <w:rPr>
          <w:rFonts w:ascii="Times New Roman" w:hAnsi="Times New Roman" w:cs="Times New Roman"/>
        </w:rPr>
        <w:t xml:space="preserve"> </w:t>
      </w:r>
      <w:r w:rsidR="00D0640A" w:rsidRPr="00A40E6C">
        <w:rPr>
          <w:rFonts w:ascii="Times New Roman" w:hAnsi="Times New Roman" w:cs="Times New Roman"/>
        </w:rPr>
        <w:t>Beth Pauley,</w:t>
      </w:r>
      <w:r w:rsidR="00D0640A" w:rsidRPr="00D0640A">
        <w:rPr>
          <w:rFonts w:ascii="Times New Roman" w:hAnsi="Times New Roman" w:cs="Times New Roman"/>
        </w:rPr>
        <w:t xml:space="preserve"> </w:t>
      </w:r>
      <w:r w:rsidR="00D0640A" w:rsidRPr="00A40E6C">
        <w:rPr>
          <w:rFonts w:ascii="Times New Roman" w:hAnsi="Times New Roman" w:cs="Times New Roman"/>
        </w:rPr>
        <w:t>Bill Griffith,</w:t>
      </w:r>
      <w:r w:rsidR="00D0640A" w:rsidRPr="00D0640A">
        <w:rPr>
          <w:rFonts w:ascii="Times New Roman" w:hAnsi="Times New Roman" w:cs="Times New Roman"/>
        </w:rPr>
        <w:t xml:space="preserve"> </w:t>
      </w:r>
      <w:r w:rsidR="00D0640A" w:rsidRPr="00A40E6C">
        <w:rPr>
          <w:rFonts w:ascii="Times New Roman" w:hAnsi="Times New Roman" w:cs="Times New Roman"/>
        </w:rPr>
        <w:t>Bridget Sanderson, Michael Kelley</w:t>
      </w:r>
      <w:r w:rsidR="00D0640A">
        <w:rPr>
          <w:rFonts w:ascii="Times New Roman" w:hAnsi="Times New Roman" w:cs="Times New Roman"/>
        </w:rPr>
        <w:t>.</w:t>
      </w:r>
    </w:p>
    <w:p w14:paraId="72ED3239" w14:textId="12E8D24D" w:rsidR="00093FE3" w:rsidRPr="00A40E6C" w:rsidRDefault="00093FE3" w:rsidP="00093FE3">
      <w:pPr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  <w:i/>
        </w:rPr>
        <w:t>CPSC Members Absent</w:t>
      </w:r>
      <w:r w:rsidR="00C07669" w:rsidRPr="00A40E6C">
        <w:rPr>
          <w:rFonts w:ascii="Times New Roman" w:hAnsi="Times New Roman" w:cs="Times New Roman"/>
          <w:i/>
        </w:rPr>
        <w:t>:</w:t>
      </w:r>
      <w:r w:rsidR="008B2C13" w:rsidRPr="008B2C13">
        <w:rPr>
          <w:rFonts w:ascii="Times New Roman" w:hAnsi="Times New Roman" w:cs="Times New Roman"/>
        </w:rPr>
        <w:t xml:space="preserve"> </w:t>
      </w:r>
      <w:r w:rsidR="008B2C13" w:rsidRPr="00A40E6C">
        <w:rPr>
          <w:rFonts w:ascii="Times New Roman" w:hAnsi="Times New Roman" w:cs="Times New Roman"/>
        </w:rPr>
        <w:t>Ellen Fairchild, Angela Crawford</w:t>
      </w:r>
      <w:r w:rsidR="00202071">
        <w:rPr>
          <w:rFonts w:ascii="Times New Roman" w:hAnsi="Times New Roman" w:cs="Times New Roman"/>
        </w:rPr>
        <w:t>.</w:t>
      </w:r>
    </w:p>
    <w:p w14:paraId="10ACA8D9" w14:textId="22A68815" w:rsidR="00093FE3" w:rsidRPr="00A40E6C" w:rsidRDefault="00093FE3" w:rsidP="00093FE3">
      <w:pPr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  <w:i/>
        </w:rPr>
        <w:t>Staff</w:t>
      </w:r>
      <w:r w:rsidRPr="00A40E6C">
        <w:rPr>
          <w:rFonts w:ascii="Times New Roman" w:hAnsi="Times New Roman" w:cs="Times New Roman"/>
        </w:rPr>
        <w:t>:</w:t>
      </w:r>
      <w:r w:rsidR="00DB1015" w:rsidRPr="00A40E6C">
        <w:rPr>
          <w:rFonts w:ascii="Times New Roman" w:hAnsi="Times New Roman" w:cs="Times New Roman"/>
        </w:rPr>
        <w:t xml:space="preserve"> Andy Savastino,</w:t>
      </w:r>
      <w:r w:rsidRPr="00A40E6C">
        <w:rPr>
          <w:rFonts w:ascii="Times New Roman" w:hAnsi="Times New Roman" w:cs="Times New Roman"/>
        </w:rPr>
        <w:t xml:space="preserve"> Lara Isch,</w:t>
      </w:r>
      <w:r w:rsidR="00786B17" w:rsidRPr="00A40E6C">
        <w:rPr>
          <w:rFonts w:ascii="Times New Roman" w:hAnsi="Times New Roman" w:cs="Times New Roman"/>
        </w:rPr>
        <w:t xml:space="preserve"> Gerald Shechter,</w:t>
      </w:r>
      <w:r w:rsidRPr="00A40E6C">
        <w:rPr>
          <w:rFonts w:ascii="Times New Roman" w:hAnsi="Times New Roman" w:cs="Times New Roman"/>
        </w:rPr>
        <w:t xml:space="preserve"> Rachel O’Neal</w:t>
      </w:r>
      <w:r w:rsidR="00D0640A">
        <w:rPr>
          <w:rFonts w:ascii="Times New Roman" w:hAnsi="Times New Roman" w:cs="Times New Roman"/>
        </w:rPr>
        <w:t>, Chris Hays</w:t>
      </w:r>
      <w:r w:rsidR="00762322">
        <w:rPr>
          <w:rFonts w:ascii="Times New Roman" w:hAnsi="Times New Roman" w:cs="Times New Roman"/>
        </w:rPr>
        <w:t>, Matt McKinley</w:t>
      </w:r>
      <w:r w:rsidR="000910D5" w:rsidRPr="00A40E6C">
        <w:rPr>
          <w:rFonts w:ascii="Times New Roman" w:hAnsi="Times New Roman" w:cs="Times New Roman"/>
        </w:rPr>
        <w:t xml:space="preserve"> -</w:t>
      </w:r>
      <w:r w:rsidRPr="00A40E6C">
        <w:rPr>
          <w:rFonts w:ascii="Times New Roman" w:hAnsi="Times New Roman" w:cs="Times New Roman"/>
        </w:rPr>
        <w:t xml:space="preserve"> OEQ; </w:t>
      </w:r>
      <w:r w:rsidR="00D0640A">
        <w:rPr>
          <w:rFonts w:ascii="Times New Roman" w:hAnsi="Times New Roman" w:cs="Times New Roman"/>
        </w:rPr>
        <w:t>Eluard Al</w:t>
      </w:r>
      <w:r w:rsidR="00B52295">
        <w:rPr>
          <w:rFonts w:ascii="Times New Roman" w:hAnsi="Times New Roman" w:cs="Times New Roman"/>
        </w:rPr>
        <w:t>e</w:t>
      </w:r>
      <w:r w:rsidR="00D0640A">
        <w:rPr>
          <w:rFonts w:ascii="Times New Roman" w:hAnsi="Times New Roman" w:cs="Times New Roman"/>
        </w:rPr>
        <w:t>gre – Law.</w:t>
      </w:r>
    </w:p>
    <w:p w14:paraId="39F3AD60" w14:textId="6B9F4176" w:rsidR="008B2C13" w:rsidRPr="00D0640A" w:rsidRDefault="00093FE3" w:rsidP="00093FE3">
      <w:pPr>
        <w:rPr>
          <w:rFonts w:ascii="Times New Roman" w:hAnsi="Times New Roman" w:cs="Times New Roman"/>
          <w:iCs/>
        </w:rPr>
      </w:pPr>
      <w:r w:rsidRPr="00A40E6C">
        <w:rPr>
          <w:rFonts w:ascii="Times New Roman" w:hAnsi="Times New Roman" w:cs="Times New Roman"/>
          <w:i/>
        </w:rPr>
        <w:t xml:space="preserve">Other Attendees: </w:t>
      </w:r>
      <w:r w:rsidR="00D0640A">
        <w:rPr>
          <w:rFonts w:ascii="Times New Roman" w:hAnsi="Times New Roman" w:cs="Times New Roman"/>
          <w:iCs/>
        </w:rPr>
        <w:t>Ben Postlethwait (substitute for Ellen Fairchild)</w:t>
      </w:r>
      <w:r w:rsidR="00D26235">
        <w:rPr>
          <w:rFonts w:ascii="Times New Roman" w:hAnsi="Times New Roman" w:cs="Times New Roman"/>
          <w:iCs/>
        </w:rPr>
        <w:t>;</w:t>
      </w:r>
      <w:r w:rsidR="00D0640A">
        <w:rPr>
          <w:rFonts w:ascii="Times New Roman" w:hAnsi="Times New Roman" w:cs="Times New Roman"/>
          <w:iCs/>
        </w:rPr>
        <w:t xml:space="preserve"> </w:t>
      </w:r>
      <w:r w:rsidR="00762322" w:rsidRPr="00A40E6C">
        <w:rPr>
          <w:rFonts w:ascii="Times New Roman" w:hAnsi="Times New Roman" w:cs="Times New Roman"/>
          <w:iCs/>
        </w:rPr>
        <w:t>Billy Davies,</w:t>
      </w:r>
      <w:r w:rsidR="00762322" w:rsidRPr="00762322">
        <w:rPr>
          <w:rFonts w:ascii="Times New Roman" w:hAnsi="Times New Roman" w:cs="Times New Roman"/>
          <w:iCs/>
        </w:rPr>
        <w:t xml:space="preserve"> </w:t>
      </w:r>
      <w:r w:rsidR="00762322" w:rsidRPr="00A40E6C">
        <w:rPr>
          <w:rFonts w:ascii="Times New Roman" w:hAnsi="Times New Roman" w:cs="Times New Roman"/>
          <w:iCs/>
        </w:rPr>
        <w:t>Cla</w:t>
      </w:r>
      <w:r w:rsidR="00762322">
        <w:rPr>
          <w:rFonts w:ascii="Times New Roman" w:hAnsi="Times New Roman" w:cs="Times New Roman"/>
          <w:iCs/>
        </w:rPr>
        <w:t>u</w:t>
      </w:r>
      <w:r w:rsidR="00762322" w:rsidRPr="00A40E6C">
        <w:rPr>
          <w:rFonts w:ascii="Times New Roman" w:hAnsi="Times New Roman" w:cs="Times New Roman"/>
          <w:iCs/>
        </w:rPr>
        <w:t>s Wawrzinek</w:t>
      </w:r>
      <w:r w:rsidR="00D26235">
        <w:rPr>
          <w:rFonts w:ascii="Times New Roman" w:hAnsi="Times New Roman" w:cs="Times New Roman"/>
          <w:iCs/>
        </w:rPr>
        <w:t>,</w:t>
      </w:r>
      <w:r w:rsidR="00D26235" w:rsidRPr="00D26235">
        <w:rPr>
          <w:rFonts w:ascii="Times New Roman" w:hAnsi="Times New Roman" w:cs="Times New Roman"/>
          <w:iCs/>
        </w:rPr>
        <w:t xml:space="preserve"> </w:t>
      </w:r>
      <w:r w:rsidR="00D26235">
        <w:rPr>
          <w:rFonts w:ascii="Times New Roman" w:hAnsi="Times New Roman" w:cs="Times New Roman"/>
          <w:iCs/>
        </w:rPr>
        <w:t>Jim Turner</w:t>
      </w:r>
      <w:r w:rsidR="00762322" w:rsidRPr="00762322">
        <w:rPr>
          <w:rFonts w:ascii="Times New Roman" w:hAnsi="Times New Roman" w:cs="Times New Roman"/>
          <w:iCs/>
        </w:rPr>
        <w:t xml:space="preserve"> </w:t>
      </w:r>
      <w:r w:rsidR="00762322" w:rsidRPr="00A40E6C">
        <w:rPr>
          <w:rFonts w:ascii="Times New Roman" w:hAnsi="Times New Roman" w:cs="Times New Roman"/>
          <w:iCs/>
        </w:rPr>
        <w:t>– Sierra Club;</w:t>
      </w:r>
      <w:r w:rsidR="00D26235" w:rsidRPr="00D26235">
        <w:rPr>
          <w:rFonts w:ascii="Times New Roman" w:hAnsi="Times New Roman" w:cs="Times New Roman"/>
          <w:iCs/>
        </w:rPr>
        <w:t xml:space="preserve"> </w:t>
      </w:r>
      <w:r w:rsidR="00D26235">
        <w:rPr>
          <w:rFonts w:ascii="Times New Roman" w:hAnsi="Times New Roman" w:cs="Times New Roman"/>
          <w:iCs/>
        </w:rPr>
        <w:t>Mary Kay McGinty – Mother’s Out Front; Emily Wolfe,</w:t>
      </w:r>
      <w:r w:rsidR="001224BC" w:rsidRPr="001224BC">
        <w:rPr>
          <w:rFonts w:ascii="Times New Roman" w:hAnsi="Times New Roman" w:cs="Times New Roman"/>
          <w:iCs/>
        </w:rPr>
        <w:t xml:space="preserve"> </w:t>
      </w:r>
      <w:r w:rsidR="001224BC">
        <w:rPr>
          <w:rFonts w:ascii="Times New Roman" w:hAnsi="Times New Roman" w:cs="Times New Roman"/>
          <w:iCs/>
        </w:rPr>
        <w:t>Kelly Gilbert,</w:t>
      </w:r>
      <w:r w:rsidR="00D26235" w:rsidRPr="00D26235">
        <w:rPr>
          <w:rFonts w:ascii="Times New Roman" w:hAnsi="Times New Roman" w:cs="Times New Roman"/>
          <w:iCs/>
        </w:rPr>
        <w:t xml:space="preserve"> </w:t>
      </w:r>
      <w:r w:rsidR="00D26235">
        <w:rPr>
          <w:rFonts w:ascii="Times New Roman" w:hAnsi="Times New Roman" w:cs="Times New Roman"/>
          <w:iCs/>
        </w:rPr>
        <w:t>David Albrecht – Metropolitan Energy Center;</w:t>
      </w:r>
      <w:r w:rsidR="00762322">
        <w:rPr>
          <w:rFonts w:ascii="Times New Roman" w:hAnsi="Times New Roman" w:cs="Times New Roman"/>
          <w:iCs/>
        </w:rPr>
        <w:t xml:space="preserve"> </w:t>
      </w:r>
      <w:r w:rsidR="00D26235">
        <w:rPr>
          <w:rFonts w:ascii="Times New Roman" w:hAnsi="Times New Roman" w:cs="Times New Roman"/>
          <w:iCs/>
        </w:rPr>
        <w:t xml:space="preserve">Jordynn Webster – Home Builders Association; </w:t>
      </w:r>
      <w:r w:rsidR="001224BC">
        <w:rPr>
          <w:rFonts w:ascii="Times New Roman" w:hAnsi="Times New Roman" w:cs="Times New Roman"/>
          <w:iCs/>
        </w:rPr>
        <w:t xml:space="preserve">Jabbar Wesley, </w:t>
      </w:r>
      <w:proofErr w:type="spellStart"/>
      <w:r w:rsidR="001224BC">
        <w:rPr>
          <w:rFonts w:ascii="Times New Roman" w:hAnsi="Times New Roman" w:cs="Times New Roman"/>
          <w:iCs/>
        </w:rPr>
        <w:t>Lemartt</w:t>
      </w:r>
      <w:proofErr w:type="spellEnd"/>
      <w:r w:rsidR="001224BC">
        <w:rPr>
          <w:rFonts w:ascii="Times New Roman" w:hAnsi="Times New Roman" w:cs="Times New Roman"/>
          <w:iCs/>
        </w:rPr>
        <w:t xml:space="preserve"> Holman, </w:t>
      </w:r>
      <w:proofErr w:type="spellStart"/>
      <w:r w:rsidR="00762322">
        <w:rPr>
          <w:rFonts w:ascii="Times New Roman" w:hAnsi="Times New Roman" w:cs="Times New Roman"/>
          <w:iCs/>
        </w:rPr>
        <w:t>Shaylyn</w:t>
      </w:r>
      <w:proofErr w:type="spellEnd"/>
      <w:r w:rsidR="00762322">
        <w:rPr>
          <w:rFonts w:ascii="Times New Roman" w:hAnsi="Times New Roman" w:cs="Times New Roman"/>
          <w:iCs/>
        </w:rPr>
        <w:t xml:space="preserve"> Dean</w:t>
      </w:r>
      <w:r w:rsidR="00D26235">
        <w:rPr>
          <w:rFonts w:ascii="Times New Roman" w:hAnsi="Times New Roman" w:cs="Times New Roman"/>
          <w:iCs/>
        </w:rPr>
        <w:t xml:space="preserve"> – Spire;</w:t>
      </w:r>
      <w:r w:rsidR="00762322">
        <w:rPr>
          <w:rFonts w:ascii="Times New Roman" w:hAnsi="Times New Roman" w:cs="Times New Roman"/>
          <w:iCs/>
        </w:rPr>
        <w:t xml:space="preserve"> Karen </w:t>
      </w:r>
      <w:proofErr w:type="spellStart"/>
      <w:r w:rsidR="00762322">
        <w:rPr>
          <w:rFonts w:ascii="Times New Roman" w:hAnsi="Times New Roman" w:cs="Times New Roman"/>
          <w:iCs/>
        </w:rPr>
        <w:t>Uhlenhuth</w:t>
      </w:r>
      <w:proofErr w:type="spellEnd"/>
      <w:r w:rsidR="001224BC">
        <w:rPr>
          <w:rFonts w:ascii="Times New Roman" w:hAnsi="Times New Roman" w:cs="Times New Roman"/>
          <w:iCs/>
        </w:rPr>
        <w:t xml:space="preserve"> – Midwest Energy News;</w:t>
      </w:r>
      <w:r w:rsidR="00762322">
        <w:rPr>
          <w:rFonts w:ascii="Times New Roman" w:hAnsi="Times New Roman" w:cs="Times New Roman"/>
          <w:iCs/>
        </w:rPr>
        <w:t xml:space="preserve"> Ron </w:t>
      </w:r>
      <w:proofErr w:type="spellStart"/>
      <w:r w:rsidR="00762322">
        <w:rPr>
          <w:rFonts w:ascii="Times New Roman" w:hAnsi="Times New Roman" w:cs="Times New Roman"/>
          <w:iCs/>
        </w:rPr>
        <w:t>Achelpohl</w:t>
      </w:r>
      <w:proofErr w:type="spellEnd"/>
      <w:r w:rsidR="001224BC">
        <w:rPr>
          <w:rFonts w:ascii="Times New Roman" w:hAnsi="Times New Roman" w:cs="Times New Roman"/>
          <w:iCs/>
        </w:rPr>
        <w:t xml:space="preserve"> – Mid-America Regional Council;</w:t>
      </w:r>
      <w:r w:rsidR="00762322">
        <w:rPr>
          <w:rFonts w:ascii="Times New Roman" w:hAnsi="Times New Roman" w:cs="Times New Roman"/>
          <w:iCs/>
        </w:rPr>
        <w:t xml:space="preserve"> </w:t>
      </w:r>
      <w:r w:rsidR="001224BC">
        <w:rPr>
          <w:rFonts w:ascii="Times New Roman" w:hAnsi="Times New Roman" w:cs="Times New Roman"/>
          <w:iCs/>
        </w:rPr>
        <w:t xml:space="preserve">Jacob Wagner – UMKC; </w:t>
      </w:r>
      <w:r w:rsidR="00762322">
        <w:rPr>
          <w:rFonts w:ascii="Times New Roman" w:hAnsi="Times New Roman" w:cs="Times New Roman"/>
          <w:iCs/>
        </w:rPr>
        <w:t xml:space="preserve">Rebekah </w:t>
      </w:r>
      <w:proofErr w:type="spellStart"/>
      <w:r w:rsidR="00762322">
        <w:rPr>
          <w:rFonts w:ascii="Times New Roman" w:hAnsi="Times New Roman" w:cs="Times New Roman"/>
          <w:iCs/>
        </w:rPr>
        <w:t>Shakelford</w:t>
      </w:r>
      <w:proofErr w:type="spellEnd"/>
      <w:r w:rsidR="00762322">
        <w:rPr>
          <w:rFonts w:ascii="Times New Roman" w:hAnsi="Times New Roman" w:cs="Times New Roman"/>
          <w:iCs/>
        </w:rPr>
        <w:t xml:space="preserve">, </w:t>
      </w:r>
      <w:r w:rsidR="001224BC">
        <w:rPr>
          <w:rFonts w:ascii="Times New Roman" w:hAnsi="Times New Roman" w:cs="Times New Roman"/>
          <w:iCs/>
        </w:rPr>
        <w:t>Brad Lucht,</w:t>
      </w:r>
      <w:r w:rsidR="001224BC" w:rsidRPr="001224BC">
        <w:rPr>
          <w:rFonts w:ascii="Times New Roman" w:hAnsi="Times New Roman" w:cs="Times New Roman"/>
          <w:iCs/>
        </w:rPr>
        <w:t xml:space="preserve"> </w:t>
      </w:r>
      <w:r w:rsidR="001224BC">
        <w:rPr>
          <w:rFonts w:ascii="Times New Roman" w:hAnsi="Times New Roman" w:cs="Times New Roman"/>
          <w:iCs/>
        </w:rPr>
        <w:t>Dana Gordon.</w:t>
      </w:r>
    </w:p>
    <w:p w14:paraId="687C2F49" w14:textId="3DC4CCF3" w:rsidR="00093FE3" w:rsidRPr="008B2C13" w:rsidRDefault="00093FE3" w:rsidP="00093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C13">
        <w:rPr>
          <w:rFonts w:ascii="Times New Roman" w:hAnsi="Times New Roman" w:cs="Times New Roman"/>
          <w:b/>
          <w:sz w:val="24"/>
          <w:szCs w:val="24"/>
        </w:rPr>
        <w:t xml:space="preserve">Introductions &amp; </w:t>
      </w:r>
      <w:r w:rsidR="00EE08CE" w:rsidRPr="008B2C13"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7F2EEDEA" w14:textId="1EFDF76A" w:rsidR="00093FE3" w:rsidRPr="00A40E6C" w:rsidRDefault="00DB1015" w:rsidP="00093FE3">
      <w:pPr>
        <w:spacing w:after="0" w:line="240" w:lineRule="auto"/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</w:rPr>
        <w:t>Thomas Grever</w:t>
      </w:r>
      <w:r w:rsidR="00093FE3" w:rsidRPr="00A40E6C">
        <w:rPr>
          <w:rFonts w:ascii="Times New Roman" w:hAnsi="Times New Roman" w:cs="Times New Roman"/>
        </w:rPr>
        <w:t xml:space="preserve"> opened the meeting at 3:</w:t>
      </w:r>
      <w:r w:rsidR="00D0640A">
        <w:rPr>
          <w:rFonts w:ascii="Times New Roman" w:hAnsi="Times New Roman" w:cs="Times New Roman"/>
        </w:rPr>
        <w:t>32</w:t>
      </w:r>
      <w:r w:rsidR="00641579">
        <w:rPr>
          <w:rFonts w:ascii="Times New Roman" w:hAnsi="Times New Roman" w:cs="Times New Roman"/>
        </w:rPr>
        <w:t xml:space="preserve"> </w:t>
      </w:r>
      <w:r w:rsidR="00093FE3" w:rsidRPr="00A40E6C">
        <w:rPr>
          <w:rFonts w:ascii="Times New Roman" w:hAnsi="Times New Roman" w:cs="Times New Roman"/>
        </w:rPr>
        <w:t>pm with a brief welcome</w:t>
      </w:r>
      <w:r w:rsidR="00803369" w:rsidRPr="00A40E6C">
        <w:rPr>
          <w:rFonts w:ascii="Times New Roman" w:hAnsi="Times New Roman" w:cs="Times New Roman"/>
        </w:rPr>
        <w:t>.</w:t>
      </w:r>
    </w:p>
    <w:p w14:paraId="444B7658" w14:textId="77777777" w:rsidR="00803369" w:rsidRPr="00A40E6C" w:rsidRDefault="00803369" w:rsidP="00093FE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17AB004" w14:textId="4FAE37E5" w:rsidR="00093FE3" w:rsidRPr="00A40E6C" w:rsidRDefault="00093FE3" w:rsidP="00093F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40E6C">
        <w:rPr>
          <w:rStyle w:val="normaltextrun"/>
          <w:b/>
          <w:bCs/>
        </w:rPr>
        <w:t xml:space="preserve">Approval of </w:t>
      </w:r>
      <w:r w:rsidR="008B2C13">
        <w:rPr>
          <w:rStyle w:val="normaltextrun"/>
          <w:b/>
          <w:bCs/>
        </w:rPr>
        <w:t>August</w:t>
      </w:r>
      <w:r w:rsidRPr="00A40E6C">
        <w:rPr>
          <w:rStyle w:val="normaltextrun"/>
          <w:b/>
          <w:bCs/>
        </w:rPr>
        <w:t xml:space="preserve"> 2021 Minutes</w:t>
      </w:r>
      <w:r w:rsidRPr="00A40E6C">
        <w:rPr>
          <w:rStyle w:val="eop"/>
        </w:rPr>
        <w:t> </w:t>
      </w:r>
    </w:p>
    <w:p w14:paraId="7F55315C" w14:textId="3AED06AA" w:rsidR="008F6E1D" w:rsidRDefault="00093FE3" w:rsidP="004D6CA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D6CAD">
        <w:rPr>
          <w:rStyle w:val="normaltextrun"/>
          <w:rFonts w:ascii="Times New Roman" w:hAnsi="Times New Roman" w:cs="Times New Roman"/>
        </w:rPr>
        <w:t>*</w:t>
      </w:r>
      <w:r w:rsidR="008F6E1D" w:rsidRPr="004D6CAD">
        <w:rPr>
          <w:rStyle w:val="normaltextrun"/>
          <w:rFonts w:ascii="Times New Roman" w:hAnsi="Times New Roman" w:cs="Times New Roman"/>
        </w:rPr>
        <w:t xml:space="preserve">Bill Griffith </w:t>
      </w:r>
      <w:r w:rsidR="008F6E1D" w:rsidRPr="004D6CAD">
        <w:rPr>
          <w:rFonts w:ascii="Times New Roman" w:hAnsi="Times New Roman" w:cs="Times New Roman"/>
          <w:color w:val="000000"/>
          <w:shd w:val="clear" w:color="auto" w:fill="FFFFFF"/>
        </w:rPr>
        <w:t>made a motion, seconded by</w:t>
      </w:r>
      <w:r w:rsidR="00D0640A">
        <w:rPr>
          <w:rFonts w:ascii="Times New Roman" w:hAnsi="Times New Roman" w:cs="Times New Roman"/>
          <w:color w:val="000000"/>
          <w:shd w:val="clear" w:color="auto" w:fill="FFFFFF"/>
        </w:rPr>
        <w:t xml:space="preserve"> Kristin </w:t>
      </w:r>
      <w:proofErr w:type="spellStart"/>
      <w:r w:rsidR="00D0640A">
        <w:rPr>
          <w:rFonts w:ascii="Times New Roman" w:hAnsi="Times New Roman" w:cs="Times New Roman"/>
          <w:color w:val="000000"/>
          <w:shd w:val="clear" w:color="auto" w:fill="FFFFFF"/>
        </w:rPr>
        <w:t>Riott</w:t>
      </w:r>
      <w:proofErr w:type="spellEnd"/>
      <w:r w:rsidR="008F6E1D" w:rsidRPr="004D6CAD">
        <w:rPr>
          <w:rFonts w:ascii="Times New Roman" w:hAnsi="Times New Roman" w:cs="Times New Roman"/>
          <w:color w:val="000000"/>
          <w:shd w:val="clear" w:color="auto" w:fill="FFFFFF"/>
        </w:rPr>
        <w:t xml:space="preserve">, to approve the minutes of the meeting of </w:t>
      </w:r>
      <w:r w:rsidR="008B2C13">
        <w:rPr>
          <w:rFonts w:ascii="Times New Roman" w:hAnsi="Times New Roman" w:cs="Times New Roman"/>
          <w:color w:val="000000"/>
          <w:shd w:val="clear" w:color="auto" w:fill="FFFFFF"/>
        </w:rPr>
        <w:t>August</w:t>
      </w:r>
      <w:r w:rsidR="008F6E1D" w:rsidRPr="004D6CAD">
        <w:rPr>
          <w:rFonts w:ascii="Times New Roman" w:hAnsi="Times New Roman" w:cs="Times New Roman"/>
          <w:color w:val="000000"/>
          <w:shd w:val="clear" w:color="auto" w:fill="FFFFFF"/>
        </w:rPr>
        <w:t xml:space="preserve"> 2021. The motion passed.  </w:t>
      </w:r>
    </w:p>
    <w:p w14:paraId="59A7F74E" w14:textId="1BC74CF8" w:rsidR="008B2C13" w:rsidRDefault="008B2C13" w:rsidP="004D6CA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E09392" w14:textId="685354C7" w:rsidR="008B2C13" w:rsidRPr="008B2C13" w:rsidRDefault="008B2C13" w:rsidP="004D6CAD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B2C13">
        <w:rPr>
          <w:rFonts w:ascii="Times New Roman" w:eastAsia="Arial" w:hAnsi="Times New Roman" w:cs="Times New Roman"/>
          <w:b/>
          <w:bCs/>
          <w:sz w:val="24"/>
          <w:szCs w:val="24"/>
        </w:rPr>
        <w:t>Administration</w:t>
      </w:r>
    </w:p>
    <w:p w14:paraId="068090C7" w14:textId="32258AD0" w:rsidR="008B2C13" w:rsidRDefault="008B2C13" w:rsidP="008B2C1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8B2C13">
        <w:rPr>
          <w:rFonts w:ascii="Times New Roman" w:eastAsia="Arial" w:hAnsi="Times New Roman" w:cs="Times New Roman"/>
          <w:b/>
          <w:bCs/>
        </w:rPr>
        <w:t>Sec 2-2020 Code of Ethics/Conflict of Interest</w:t>
      </w:r>
    </w:p>
    <w:p w14:paraId="654B2C58" w14:textId="3FBE228A" w:rsidR="00D0640A" w:rsidRDefault="00B52295" w:rsidP="00B5229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Purpose – to make sure committee members are acting in the best interest of the City and to encourage transparency. </w:t>
      </w:r>
    </w:p>
    <w:p w14:paraId="7C3FE80A" w14:textId="6A06D1AB" w:rsidR="00B52295" w:rsidRPr="00D0640A" w:rsidRDefault="00B52295" w:rsidP="00B5229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Eluard Alegre from Law gave an overview of different types of conflicts of interest. </w:t>
      </w:r>
    </w:p>
    <w:p w14:paraId="0D3EE788" w14:textId="66F679FF" w:rsidR="008B2C13" w:rsidRDefault="008B2C13" w:rsidP="008B2C1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8B2C13">
        <w:rPr>
          <w:rFonts w:ascii="Times New Roman" w:eastAsia="Arial" w:hAnsi="Times New Roman" w:cs="Times New Roman"/>
          <w:b/>
          <w:bCs/>
        </w:rPr>
        <w:t>Sunshine Law Considerations</w:t>
      </w:r>
    </w:p>
    <w:p w14:paraId="7533BDF5" w14:textId="3C1C24D1" w:rsidR="00762322" w:rsidRPr="004E625D" w:rsidRDefault="004E625D" w:rsidP="004E625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</w:rPr>
      </w:pPr>
      <w:r w:rsidRPr="004E625D">
        <w:rPr>
          <w:rFonts w:ascii="Times New Roman" w:eastAsia="Arial" w:hAnsi="Times New Roman" w:cs="Times New Roman"/>
        </w:rPr>
        <w:t xml:space="preserve">If a quorum holds a discussion via email, are they subject to Sunshine Law Considerations? Yes, and public notice must be made. </w:t>
      </w:r>
    </w:p>
    <w:p w14:paraId="75524A12" w14:textId="593C1AE6" w:rsidR="00762322" w:rsidRDefault="00762322" w:rsidP="004E625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</w:rPr>
      </w:pPr>
      <w:r w:rsidRPr="004E625D">
        <w:rPr>
          <w:rFonts w:ascii="Times New Roman" w:eastAsia="Arial" w:hAnsi="Times New Roman" w:cs="Times New Roman"/>
        </w:rPr>
        <w:t xml:space="preserve">Are all emails subject to public records request? All communications with city staff are subject to disclosure (unless </w:t>
      </w:r>
      <w:r w:rsidR="00B52295">
        <w:rPr>
          <w:rFonts w:ascii="Times New Roman" w:eastAsia="Arial" w:hAnsi="Times New Roman" w:cs="Times New Roman"/>
        </w:rPr>
        <w:t>committee goes into</w:t>
      </w:r>
      <w:r w:rsidRPr="004E625D">
        <w:rPr>
          <w:rFonts w:ascii="Times New Roman" w:eastAsia="Arial" w:hAnsi="Times New Roman" w:cs="Times New Roman"/>
        </w:rPr>
        <w:t xml:space="preserve"> closed</w:t>
      </w:r>
      <w:r w:rsidR="00B52295">
        <w:rPr>
          <w:rFonts w:ascii="Times New Roman" w:eastAsia="Arial" w:hAnsi="Times New Roman" w:cs="Times New Roman"/>
        </w:rPr>
        <w:t xml:space="preserve"> session</w:t>
      </w:r>
      <w:r w:rsidRPr="004E625D">
        <w:rPr>
          <w:rFonts w:ascii="Times New Roman" w:eastAsia="Arial" w:hAnsi="Times New Roman" w:cs="Times New Roman"/>
        </w:rPr>
        <w:t xml:space="preserve">.) Since the committee is part of city </w:t>
      </w:r>
      <w:r w:rsidR="004E625D" w:rsidRPr="004E625D">
        <w:rPr>
          <w:rFonts w:ascii="Times New Roman" w:eastAsia="Arial" w:hAnsi="Times New Roman" w:cs="Times New Roman"/>
        </w:rPr>
        <w:t>business,</w:t>
      </w:r>
      <w:r w:rsidRPr="004E625D">
        <w:rPr>
          <w:rFonts w:ascii="Times New Roman" w:eastAsia="Arial" w:hAnsi="Times New Roman" w:cs="Times New Roman"/>
        </w:rPr>
        <w:t xml:space="preserve"> they </w:t>
      </w:r>
      <w:r w:rsidR="00B52295">
        <w:rPr>
          <w:rFonts w:ascii="Times New Roman" w:eastAsia="Arial" w:hAnsi="Times New Roman" w:cs="Times New Roman"/>
        </w:rPr>
        <w:t>are</w:t>
      </w:r>
      <w:r w:rsidRPr="004E625D">
        <w:rPr>
          <w:rFonts w:ascii="Times New Roman" w:eastAsia="Arial" w:hAnsi="Times New Roman" w:cs="Times New Roman"/>
        </w:rPr>
        <w:t xml:space="preserve"> subject to th</w:t>
      </w:r>
      <w:r w:rsidR="00B52295">
        <w:rPr>
          <w:rFonts w:ascii="Times New Roman" w:eastAsia="Arial" w:hAnsi="Times New Roman" w:cs="Times New Roman"/>
        </w:rPr>
        <w:t>ese rules</w:t>
      </w:r>
      <w:r w:rsidRPr="004E625D">
        <w:rPr>
          <w:rFonts w:ascii="Times New Roman" w:eastAsia="Arial" w:hAnsi="Times New Roman" w:cs="Times New Roman"/>
        </w:rPr>
        <w:t xml:space="preserve"> also.</w:t>
      </w:r>
      <w:r w:rsidR="005E2FB4" w:rsidRPr="004E625D">
        <w:rPr>
          <w:rFonts w:ascii="Times New Roman" w:eastAsia="Arial" w:hAnsi="Times New Roman" w:cs="Times New Roman"/>
        </w:rPr>
        <w:t xml:space="preserve"> If the committee is ever served with a sunshine </w:t>
      </w:r>
      <w:r w:rsidR="004E625D" w:rsidRPr="004E625D">
        <w:rPr>
          <w:rFonts w:ascii="Times New Roman" w:eastAsia="Arial" w:hAnsi="Times New Roman" w:cs="Times New Roman"/>
        </w:rPr>
        <w:t>request,</w:t>
      </w:r>
      <w:r w:rsidR="005E2FB4" w:rsidRPr="004E625D">
        <w:rPr>
          <w:rFonts w:ascii="Times New Roman" w:eastAsia="Arial" w:hAnsi="Times New Roman" w:cs="Times New Roman"/>
        </w:rPr>
        <w:t xml:space="preserve"> please let Eluard and </w:t>
      </w:r>
      <w:r w:rsidR="00B52295">
        <w:rPr>
          <w:rFonts w:ascii="Times New Roman" w:eastAsia="Arial" w:hAnsi="Times New Roman" w:cs="Times New Roman"/>
        </w:rPr>
        <w:t>the Office of Environmental Quality (</w:t>
      </w:r>
      <w:r w:rsidR="005E2FB4" w:rsidRPr="004E625D">
        <w:rPr>
          <w:rFonts w:ascii="Times New Roman" w:eastAsia="Arial" w:hAnsi="Times New Roman" w:cs="Times New Roman"/>
        </w:rPr>
        <w:t>OEQ</w:t>
      </w:r>
      <w:r w:rsidR="00B52295">
        <w:rPr>
          <w:rFonts w:ascii="Times New Roman" w:eastAsia="Arial" w:hAnsi="Times New Roman" w:cs="Times New Roman"/>
        </w:rPr>
        <w:t>)</w:t>
      </w:r>
      <w:r w:rsidR="005E2FB4" w:rsidRPr="004E625D">
        <w:rPr>
          <w:rFonts w:ascii="Times New Roman" w:eastAsia="Arial" w:hAnsi="Times New Roman" w:cs="Times New Roman"/>
        </w:rPr>
        <w:t xml:space="preserve"> know.</w:t>
      </w:r>
      <w:r w:rsidRPr="004E625D">
        <w:rPr>
          <w:rFonts w:ascii="Times New Roman" w:eastAsia="Arial" w:hAnsi="Times New Roman" w:cs="Times New Roman"/>
        </w:rPr>
        <w:t xml:space="preserve"> </w:t>
      </w:r>
      <w:r w:rsidR="004E625D" w:rsidRPr="004E625D">
        <w:rPr>
          <w:rFonts w:ascii="Times New Roman" w:eastAsia="Arial" w:hAnsi="Times New Roman" w:cs="Times New Roman"/>
        </w:rPr>
        <w:t>Generally,</w:t>
      </w:r>
      <w:r w:rsidRPr="004E625D">
        <w:rPr>
          <w:rFonts w:ascii="Times New Roman" w:eastAsia="Arial" w:hAnsi="Times New Roman" w:cs="Times New Roman"/>
        </w:rPr>
        <w:t xml:space="preserve"> the city has a </w:t>
      </w:r>
      <w:r w:rsidR="004E625D" w:rsidRPr="004E625D">
        <w:rPr>
          <w:rFonts w:ascii="Times New Roman" w:eastAsia="Arial" w:hAnsi="Times New Roman" w:cs="Times New Roman"/>
        </w:rPr>
        <w:t>5-year</w:t>
      </w:r>
      <w:r w:rsidRPr="004E625D">
        <w:rPr>
          <w:rFonts w:ascii="Times New Roman" w:eastAsia="Arial" w:hAnsi="Times New Roman" w:cs="Times New Roman"/>
        </w:rPr>
        <w:t xml:space="preserve"> </w:t>
      </w:r>
      <w:r w:rsidR="00202071">
        <w:rPr>
          <w:rFonts w:ascii="Times New Roman" w:eastAsia="Arial" w:hAnsi="Times New Roman" w:cs="Times New Roman"/>
        </w:rPr>
        <w:t xml:space="preserve">records </w:t>
      </w:r>
      <w:r w:rsidRPr="004E625D">
        <w:rPr>
          <w:rFonts w:ascii="Times New Roman" w:eastAsia="Arial" w:hAnsi="Times New Roman" w:cs="Times New Roman"/>
        </w:rPr>
        <w:t>retention policy.</w:t>
      </w:r>
    </w:p>
    <w:p w14:paraId="1C2DD829" w14:textId="65F62C76" w:rsidR="004E625D" w:rsidRPr="004E625D" w:rsidRDefault="004E625D" w:rsidP="004E625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If formal sub-committees are formed, they may be subject to Sunshine Laws. Meetings must be informal</w:t>
      </w:r>
      <w:r w:rsidR="00B52295">
        <w:rPr>
          <w:rFonts w:ascii="Times New Roman" w:eastAsia="Arial" w:hAnsi="Times New Roman" w:cs="Times New Roman"/>
        </w:rPr>
        <w:t xml:space="preserve"> and not discuss CPSC business</w:t>
      </w:r>
      <w:r>
        <w:rPr>
          <w:rFonts w:ascii="Times New Roman" w:eastAsia="Arial" w:hAnsi="Times New Roman" w:cs="Times New Roman"/>
        </w:rPr>
        <w:t xml:space="preserve"> to communicate without public notice. </w:t>
      </w:r>
    </w:p>
    <w:p w14:paraId="4144F997" w14:textId="4F3CA0A6" w:rsidR="008B2C13" w:rsidRDefault="008B2C13" w:rsidP="008B2C1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8B2C13">
        <w:rPr>
          <w:rFonts w:ascii="Times New Roman" w:eastAsia="Arial" w:hAnsi="Times New Roman" w:cs="Times New Roman"/>
          <w:b/>
          <w:bCs/>
        </w:rPr>
        <w:t>Selection of Chair/co-chair</w:t>
      </w:r>
    </w:p>
    <w:p w14:paraId="3894E0B8" w14:textId="4DB8BDC1" w:rsidR="00CB33C2" w:rsidRDefault="00CB33C2" w:rsidP="00F82C2C">
      <w:pPr>
        <w:pStyle w:val="ListParagraph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The ordinance that created this committee states that t</w:t>
      </w:r>
      <w:r w:rsidR="00F82C2C">
        <w:rPr>
          <w:rFonts w:ascii="Times New Roman" w:eastAsia="Arial" w:hAnsi="Times New Roman" w:cs="Times New Roman"/>
        </w:rPr>
        <w:t xml:space="preserve">he committee </w:t>
      </w:r>
      <w:r>
        <w:rPr>
          <w:rFonts w:ascii="Times New Roman" w:eastAsia="Arial" w:hAnsi="Times New Roman" w:cs="Times New Roman"/>
        </w:rPr>
        <w:t>will</w:t>
      </w:r>
      <w:r w:rsidR="00F82C2C">
        <w:rPr>
          <w:rFonts w:ascii="Times New Roman" w:eastAsia="Arial" w:hAnsi="Times New Roman" w:cs="Times New Roman"/>
        </w:rPr>
        <w:t xml:space="preserve"> select a chair</w:t>
      </w:r>
      <w:r>
        <w:rPr>
          <w:rFonts w:ascii="Times New Roman" w:eastAsia="Arial" w:hAnsi="Times New Roman" w:cs="Times New Roman"/>
        </w:rPr>
        <w:t xml:space="preserve"> and vice-chair</w:t>
      </w:r>
      <w:r w:rsidR="00F82C2C">
        <w:rPr>
          <w:rFonts w:ascii="Times New Roman" w:eastAsia="Arial" w:hAnsi="Times New Roman" w:cs="Times New Roman"/>
        </w:rPr>
        <w:t xml:space="preserve">. </w:t>
      </w:r>
    </w:p>
    <w:p w14:paraId="43547219" w14:textId="7AB8E7C8" w:rsidR="00337E2A" w:rsidRDefault="00337E2A" w:rsidP="00F82C2C">
      <w:pPr>
        <w:pStyle w:val="ListParagraph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For the position of Chair, Robin </w:t>
      </w:r>
      <w:proofErr w:type="spellStart"/>
      <w:r>
        <w:rPr>
          <w:rFonts w:ascii="Times New Roman" w:eastAsia="Arial" w:hAnsi="Times New Roman" w:cs="Times New Roman"/>
        </w:rPr>
        <w:t>Ganahl</w:t>
      </w:r>
      <w:proofErr w:type="spellEnd"/>
      <w:r>
        <w:rPr>
          <w:rFonts w:ascii="Times New Roman" w:eastAsia="Arial" w:hAnsi="Times New Roman" w:cs="Times New Roman"/>
        </w:rPr>
        <w:t xml:space="preserve"> and Tom Grever were nominated by the committee.</w:t>
      </w:r>
    </w:p>
    <w:p w14:paraId="63EBE681" w14:textId="4DA3A721" w:rsidR="00F82C2C" w:rsidRPr="00CB33C2" w:rsidRDefault="00CB33C2" w:rsidP="00CB33C2">
      <w:pPr>
        <w:pStyle w:val="ListParagraph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*</w:t>
      </w:r>
      <w:r w:rsidRPr="00CB33C2">
        <w:rPr>
          <w:rFonts w:ascii="Times New Roman" w:eastAsia="Arial" w:hAnsi="Times New Roman" w:cs="Times New Roman"/>
        </w:rPr>
        <w:t xml:space="preserve">A vote was held, and Robin </w:t>
      </w:r>
      <w:proofErr w:type="spellStart"/>
      <w:r w:rsidRPr="00CB33C2">
        <w:rPr>
          <w:rFonts w:ascii="Times New Roman" w:eastAsia="Arial" w:hAnsi="Times New Roman" w:cs="Times New Roman"/>
        </w:rPr>
        <w:t>Ganahl</w:t>
      </w:r>
      <w:proofErr w:type="spellEnd"/>
      <w:r w:rsidRPr="00CB33C2">
        <w:rPr>
          <w:rFonts w:ascii="Times New Roman" w:eastAsia="Arial" w:hAnsi="Times New Roman" w:cs="Times New Roman"/>
        </w:rPr>
        <w:t xml:space="preserve"> was appointed as Chair. </w:t>
      </w:r>
      <w:r w:rsidR="00F82C2C" w:rsidRPr="00CB33C2">
        <w:rPr>
          <w:rFonts w:ascii="Times New Roman" w:eastAsia="Arial" w:hAnsi="Times New Roman" w:cs="Times New Roman"/>
        </w:rPr>
        <w:t xml:space="preserve">A vice-chair will be selected at the next meeting once the role can be more formally defined. </w:t>
      </w:r>
    </w:p>
    <w:p w14:paraId="0E27DDA4" w14:textId="77777777" w:rsidR="008B2C13" w:rsidRPr="008B2C13" w:rsidRDefault="008B2C13" w:rsidP="008B2C1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8B2C13">
        <w:rPr>
          <w:rFonts w:ascii="Times New Roman" w:eastAsia="Arial" w:hAnsi="Times New Roman" w:cs="Times New Roman"/>
          <w:b/>
          <w:bCs/>
        </w:rPr>
        <w:lastRenderedPageBreak/>
        <w:t>Meeting Schedule</w:t>
      </w:r>
    </w:p>
    <w:p w14:paraId="5FE85585" w14:textId="4A502FD2" w:rsidR="008B2C13" w:rsidRDefault="005F5503" w:rsidP="008B2C13">
      <w:pPr>
        <w:pStyle w:val="ListParagraph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Committee members are encouraged to e</w:t>
      </w:r>
      <w:r w:rsidR="006C41D8" w:rsidRPr="006C41D8">
        <w:rPr>
          <w:rFonts w:ascii="Times New Roman" w:eastAsia="Arial" w:hAnsi="Times New Roman" w:cs="Times New Roman"/>
        </w:rPr>
        <w:t xml:space="preserve">mail Andy suggestions </w:t>
      </w:r>
      <w:r w:rsidR="007204F5">
        <w:rPr>
          <w:rFonts w:ascii="Times New Roman" w:eastAsia="Arial" w:hAnsi="Times New Roman" w:cs="Times New Roman"/>
        </w:rPr>
        <w:t>for</w:t>
      </w:r>
      <w:r w:rsidR="006C41D8" w:rsidRPr="006C41D8">
        <w:rPr>
          <w:rFonts w:ascii="Times New Roman" w:eastAsia="Arial" w:hAnsi="Times New Roman" w:cs="Times New Roman"/>
        </w:rPr>
        <w:t xml:space="preserve"> </w:t>
      </w:r>
      <w:r w:rsidR="007204F5">
        <w:rPr>
          <w:rFonts w:ascii="Times New Roman" w:eastAsia="Arial" w:hAnsi="Times New Roman" w:cs="Times New Roman"/>
        </w:rPr>
        <w:t>any</w:t>
      </w:r>
      <w:r w:rsidR="006C41D8" w:rsidRPr="006C41D8">
        <w:rPr>
          <w:rFonts w:ascii="Times New Roman" w:eastAsia="Arial" w:hAnsi="Times New Roman" w:cs="Times New Roman"/>
        </w:rPr>
        <w:t xml:space="preserve"> blocks</w:t>
      </w:r>
      <w:r>
        <w:rPr>
          <w:rFonts w:ascii="Times New Roman" w:eastAsia="Arial" w:hAnsi="Times New Roman" w:cs="Times New Roman"/>
        </w:rPr>
        <w:t xml:space="preserve"> of time</w:t>
      </w:r>
      <w:r w:rsidR="007204F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that</w:t>
      </w:r>
      <w:r w:rsidR="007204F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are</w:t>
      </w:r>
      <w:r w:rsidR="007204F5">
        <w:rPr>
          <w:rFonts w:ascii="Times New Roman" w:eastAsia="Arial" w:hAnsi="Times New Roman" w:cs="Times New Roman"/>
        </w:rPr>
        <w:t xml:space="preserve"> open for </w:t>
      </w:r>
      <w:r w:rsidR="00A10EFC">
        <w:rPr>
          <w:rFonts w:ascii="Times New Roman" w:eastAsia="Arial" w:hAnsi="Times New Roman" w:cs="Times New Roman"/>
        </w:rPr>
        <w:t>meetings,</w:t>
      </w:r>
      <w:r w:rsidR="006C41D8" w:rsidRPr="006C41D8">
        <w:rPr>
          <w:rFonts w:ascii="Times New Roman" w:eastAsia="Arial" w:hAnsi="Times New Roman" w:cs="Times New Roman"/>
        </w:rPr>
        <w:t xml:space="preserve"> and he will send a poll regarding</w:t>
      </w:r>
      <w:r w:rsidR="007204F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frequency and length of </w:t>
      </w:r>
      <w:r w:rsidR="006C41D8" w:rsidRPr="006C41D8">
        <w:rPr>
          <w:rFonts w:ascii="Times New Roman" w:eastAsia="Arial" w:hAnsi="Times New Roman" w:cs="Times New Roman"/>
        </w:rPr>
        <w:t>reoccurring meetings</w:t>
      </w:r>
      <w:r>
        <w:rPr>
          <w:rFonts w:ascii="Times New Roman" w:eastAsia="Arial" w:hAnsi="Times New Roman" w:cs="Times New Roman"/>
        </w:rPr>
        <w:t xml:space="preserve"> going forward</w:t>
      </w:r>
      <w:r w:rsidR="006C41D8" w:rsidRPr="006C41D8">
        <w:rPr>
          <w:rFonts w:ascii="Times New Roman" w:eastAsia="Arial" w:hAnsi="Times New Roman" w:cs="Times New Roman"/>
        </w:rPr>
        <w:t>.</w:t>
      </w:r>
    </w:p>
    <w:p w14:paraId="01475CF7" w14:textId="29C622C2" w:rsidR="0062628B" w:rsidRDefault="0062628B" w:rsidP="008B2C13">
      <w:pPr>
        <w:pStyle w:val="ListParagraph"/>
        <w:spacing w:after="0" w:line="240" w:lineRule="auto"/>
        <w:rPr>
          <w:rFonts w:ascii="Times New Roman" w:eastAsia="Arial" w:hAnsi="Times New Roman" w:cs="Times New Roman"/>
        </w:rPr>
      </w:pPr>
    </w:p>
    <w:p w14:paraId="63D4D1F8" w14:textId="77777777" w:rsidR="0062628B" w:rsidRPr="008B2C13" w:rsidRDefault="0062628B" w:rsidP="00626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C13">
        <w:rPr>
          <w:rFonts w:ascii="Times New Roman" w:hAnsi="Times New Roman" w:cs="Times New Roman"/>
          <w:b/>
          <w:sz w:val="24"/>
          <w:szCs w:val="24"/>
        </w:rPr>
        <w:t>Greenhouse Gas Inventory</w:t>
      </w:r>
    </w:p>
    <w:p w14:paraId="7687FECB" w14:textId="77777777" w:rsidR="0062628B" w:rsidRPr="005F5503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5F5503">
        <w:rPr>
          <w:rFonts w:ascii="Times New Roman" w:hAnsi="Times New Roman" w:cs="Times New Roman"/>
          <w:bCs/>
        </w:rPr>
        <w:t>Citywide and municipal inventories have been completed.</w:t>
      </w:r>
    </w:p>
    <w:p w14:paraId="5A469A92" w14:textId="77777777" w:rsidR="0062628B" w:rsidRPr="005F5503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</w:rPr>
        <w:t>On track to hit the 2025 reduction goals for GHG emissions.</w:t>
      </w:r>
    </w:p>
    <w:p w14:paraId="61A4B15F" w14:textId="77777777" w:rsidR="0062628B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 w:rsidRPr="006C41D8">
        <w:rPr>
          <w:rFonts w:ascii="Times New Roman" w:hAnsi="Times New Roman" w:cs="Times New Roman"/>
          <w:bCs/>
        </w:rPr>
        <w:t xml:space="preserve">Largest emissions sources shifted from commercial energy to transportation. </w:t>
      </w:r>
    </w:p>
    <w:p w14:paraId="06357DA8" w14:textId="77777777" w:rsidR="0062628B" w:rsidRPr="00A10EFC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 w:rsidRPr="00A10EFC">
        <w:rPr>
          <w:rFonts w:ascii="Times New Roman" w:hAnsi="Times New Roman" w:cs="Times New Roman"/>
          <w:bCs/>
        </w:rPr>
        <w:t>Significant sources of emissions reductions include:</w:t>
      </w:r>
    </w:p>
    <w:p w14:paraId="4D2237F9" w14:textId="77777777" w:rsidR="0062628B" w:rsidRPr="00A10EFC" w:rsidRDefault="0062628B" w:rsidP="0062628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A10EFC">
        <w:rPr>
          <w:rFonts w:ascii="Times New Roman" w:hAnsi="Times New Roman" w:cs="Times New Roman"/>
          <w:bCs/>
        </w:rPr>
        <w:t>Evergy</w:t>
      </w:r>
      <w:proofErr w:type="spellEnd"/>
      <w:r w:rsidRPr="00A10EFC">
        <w:rPr>
          <w:rFonts w:ascii="Times New Roman" w:hAnsi="Times New Roman" w:cs="Times New Roman"/>
          <w:bCs/>
        </w:rPr>
        <w:t xml:space="preserve"> adding more green energy to its portfolio</w:t>
      </w:r>
    </w:p>
    <w:p w14:paraId="34CA3029" w14:textId="77777777" w:rsidR="0062628B" w:rsidRPr="00A10EFC" w:rsidRDefault="0062628B" w:rsidP="0062628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 w:rsidRPr="00A10EFC">
        <w:rPr>
          <w:rFonts w:ascii="Times New Roman" w:hAnsi="Times New Roman" w:cs="Times New Roman"/>
          <w:bCs/>
        </w:rPr>
        <w:t>Reduction in industrial emissions</w:t>
      </w:r>
    </w:p>
    <w:p w14:paraId="4BA67387" w14:textId="77777777" w:rsidR="0062628B" w:rsidRDefault="0062628B" w:rsidP="0062628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 w:rsidRPr="00A10EFC">
        <w:rPr>
          <w:rFonts w:ascii="Times New Roman" w:hAnsi="Times New Roman" w:cs="Times New Roman"/>
          <w:bCs/>
        </w:rPr>
        <w:t>Transportation emission decreased by 5%</w:t>
      </w:r>
    </w:p>
    <w:p w14:paraId="4BAAEBB1" w14:textId="77777777" w:rsidR="0062628B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Emissions from city fleet vehicles have increased over time.</w:t>
      </w:r>
    </w:p>
    <w:p w14:paraId="7720C37C" w14:textId="77777777" w:rsidR="0062628B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Aviation has reported higher electricity usage than in the past due to construction activities associated with the new terminal.</w:t>
      </w:r>
    </w:p>
    <w:p w14:paraId="31303AB4" w14:textId="1C3752F0" w:rsidR="0062628B" w:rsidRPr="0062628B" w:rsidRDefault="0062628B" w:rsidP="0062628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</w:rPr>
      </w:pPr>
      <w:r w:rsidRPr="00A10EFC">
        <w:rPr>
          <w:rFonts w:ascii="Times New Roman" w:hAnsi="Times New Roman" w:cs="Times New Roman"/>
          <w:bCs/>
        </w:rPr>
        <w:t xml:space="preserve">Lara Isch will share </w:t>
      </w:r>
      <w:r>
        <w:rPr>
          <w:rFonts w:ascii="Times New Roman" w:hAnsi="Times New Roman" w:cs="Times New Roman"/>
          <w:bCs/>
        </w:rPr>
        <w:t>graphs and a summary sheet regarding the Greenhouse Gas Inventory to the committee.</w:t>
      </w:r>
    </w:p>
    <w:p w14:paraId="71476165" w14:textId="005EA5DC" w:rsidR="00093FE3" w:rsidRPr="00A40E6C" w:rsidRDefault="00093FE3" w:rsidP="00093F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ADA4573" w14:textId="04E7ADD6" w:rsidR="004D6CAD" w:rsidRPr="008B2C13" w:rsidRDefault="00EE08CE" w:rsidP="004D6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C13">
        <w:rPr>
          <w:rFonts w:ascii="Times New Roman" w:hAnsi="Times New Roman" w:cs="Times New Roman"/>
          <w:b/>
          <w:sz w:val="24"/>
          <w:szCs w:val="24"/>
        </w:rPr>
        <w:t xml:space="preserve">KC </w:t>
      </w:r>
      <w:r w:rsidR="00093FE3" w:rsidRPr="008B2C13">
        <w:rPr>
          <w:rFonts w:ascii="Times New Roman" w:hAnsi="Times New Roman" w:cs="Times New Roman"/>
          <w:b/>
          <w:sz w:val="24"/>
          <w:szCs w:val="24"/>
        </w:rPr>
        <w:t>Climate Protection and Resiliency Plan</w:t>
      </w:r>
      <w:r w:rsidR="008B2C13" w:rsidRPr="008B2C13">
        <w:rPr>
          <w:rFonts w:ascii="Times New Roman" w:hAnsi="Times New Roman" w:cs="Times New Roman"/>
          <w:b/>
          <w:sz w:val="24"/>
          <w:szCs w:val="24"/>
        </w:rPr>
        <w:t xml:space="preserve"> (CPRP) Update</w:t>
      </w:r>
    </w:p>
    <w:p w14:paraId="360E298D" w14:textId="238A33DA" w:rsidR="006C41D8" w:rsidRPr="00BD7A36" w:rsidRDefault="00FB1CD5" w:rsidP="00BD7A3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Phase 1 will be ongoing</w:t>
      </w:r>
      <w:r w:rsidR="0062628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BD7A36">
        <w:rPr>
          <w:rFonts w:ascii="Times New Roman" w:hAnsi="Times New Roman" w:cs="Times New Roman"/>
          <w:bCs/>
        </w:rPr>
        <w:t xml:space="preserve">If you have time, check out the climate stories here: </w:t>
      </w:r>
      <w:hyperlink r:id="rId8" w:history="1">
        <w:r w:rsidR="00BD7A36" w:rsidRPr="00BE39B7">
          <w:rPr>
            <w:rStyle w:val="Hyperlink"/>
            <w:rFonts w:ascii="Times New Roman" w:hAnsi="Times New Roman" w:cs="Times New Roman"/>
            <w:bCs/>
          </w:rPr>
          <w:t>https://playbook.kcmo.gov/cprp-listen</w:t>
        </w:r>
      </w:hyperlink>
      <w:r w:rsidR="00BD7A36">
        <w:rPr>
          <w:rStyle w:val="Hyperlink"/>
          <w:rFonts w:ascii="Times New Roman" w:hAnsi="Times New Roman" w:cs="Times New Roman"/>
          <w:bCs/>
        </w:rPr>
        <w:t xml:space="preserve"> </w:t>
      </w:r>
      <w:r w:rsidR="00BD7A36">
        <w:rPr>
          <w:rStyle w:val="Hyperlink"/>
          <w:rFonts w:ascii="Times New Roman" w:hAnsi="Times New Roman" w:cs="Times New Roman"/>
          <w:bCs/>
          <w:color w:val="auto"/>
          <w:u w:val="none"/>
        </w:rPr>
        <w:t>and add your own.</w:t>
      </w:r>
    </w:p>
    <w:p w14:paraId="0803CDC1" w14:textId="65426A50" w:rsidR="006C41D8" w:rsidRDefault="00FB1CD5" w:rsidP="006C41D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Flooding and Air Quality are of greatest concern to the people of KCMO according to surveys on the Bang the Table site</w:t>
      </w:r>
      <w:r w:rsidR="0062628B">
        <w:rPr>
          <w:rFonts w:ascii="Times New Roman" w:hAnsi="Times New Roman" w:cs="Times New Roman"/>
          <w:bCs/>
        </w:rPr>
        <w:t>.</w:t>
      </w:r>
    </w:p>
    <w:p w14:paraId="16D8B85A" w14:textId="45E52965" w:rsidR="00BD7A36" w:rsidRDefault="0062628B" w:rsidP="006C41D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Phase 2 – (strategy phase) </w:t>
      </w:r>
      <w:r w:rsidR="00BD7A36">
        <w:rPr>
          <w:rFonts w:ascii="Times New Roman" w:hAnsi="Times New Roman" w:cs="Times New Roman"/>
          <w:bCs/>
        </w:rPr>
        <w:t>is underway.</w:t>
      </w:r>
    </w:p>
    <w:p w14:paraId="024DBE9C" w14:textId="3E6DE99E" w:rsidR="00FB1CD5" w:rsidRDefault="00BD7A36" w:rsidP="006C41D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Lara Isch will send out a draft of the stakeholder engagement plan to committee members</w:t>
      </w:r>
      <w:r w:rsidR="0062628B">
        <w:rPr>
          <w:rFonts w:ascii="Times New Roman" w:hAnsi="Times New Roman" w:cs="Times New Roman"/>
          <w:bCs/>
        </w:rPr>
        <w:t>.</w:t>
      </w:r>
    </w:p>
    <w:p w14:paraId="00BD29B9" w14:textId="49A47B10" w:rsidR="00BD7A36" w:rsidRDefault="00BD7A36" w:rsidP="006C41D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hAnsi="Times New Roman" w:cs="Times New Roman"/>
          <w:bCs/>
        </w:rPr>
        <w:t>Brendle</w:t>
      </w:r>
      <w:proofErr w:type="spellEnd"/>
      <w:r>
        <w:rPr>
          <w:rFonts w:ascii="Times New Roman" w:hAnsi="Times New Roman" w:cs="Times New Roman"/>
          <w:bCs/>
        </w:rPr>
        <w:t xml:space="preserve"> group is working on finalizing technical workgroup concepts, recruitment, and timelines. </w:t>
      </w:r>
    </w:p>
    <w:p w14:paraId="4937F722" w14:textId="77777777" w:rsidR="0062628B" w:rsidRPr="00BD7A36" w:rsidRDefault="0062628B" w:rsidP="00BD7A36">
      <w:pPr>
        <w:spacing w:after="0" w:line="240" w:lineRule="auto"/>
        <w:rPr>
          <w:rFonts w:ascii="Times New Roman" w:hAnsi="Times New Roman" w:cs="Times New Roman"/>
          <w:bCs/>
        </w:rPr>
      </w:pPr>
    </w:p>
    <w:p w14:paraId="08FF3B56" w14:textId="5DB2C8E3" w:rsidR="008B2C13" w:rsidRPr="008B2C13" w:rsidRDefault="008B2C13" w:rsidP="004D6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C13">
        <w:rPr>
          <w:rFonts w:ascii="Times New Roman" w:hAnsi="Times New Roman" w:cs="Times New Roman"/>
          <w:b/>
          <w:sz w:val="24"/>
          <w:szCs w:val="24"/>
        </w:rPr>
        <w:t>Energy Code</w:t>
      </w:r>
    </w:p>
    <w:p w14:paraId="12F84162" w14:textId="35B67B3B" w:rsidR="000910D5" w:rsidRDefault="00BD7A36" w:rsidP="00BC5DA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</w:rPr>
      </w:pPr>
      <w:r w:rsidRPr="00BC5DA1">
        <w:rPr>
          <w:rFonts w:ascii="Times New Roman" w:hAnsi="Times New Roman" w:cs="Times New Roman"/>
          <w:bCs/>
        </w:rPr>
        <w:t xml:space="preserve">Internal city conversations on the energy code are taking place, with a special </w:t>
      </w:r>
      <w:r w:rsidR="00BC5DA1" w:rsidRPr="00BC5DA1">
        <w:rPr>
          <w:rFonts w:ascii="Times New Roman" w:hAnsi="Times New Roman" w:cs="Times New Roman"/>
          <w:bCs/>
        </w:rPr>
        <w:t>interest</w:t>
      </w:r>
      <w:r w:rsidRPr="00BC5DA1">
        <w:rPr>
          <w:rFonts w:ascii="Times New Roman" w:hAnsi="Times New Roman" w:cs="Times New Roman"/>
          <w:bCs/>
        </w:rPr>
        <w:t xml:space="preserve"> </w:t>
      </w:r>
      <w:r w:rsidR="00BC5DA1">
        <w:rPr>
          <w:rFonts w:ascii="Times New Roman" w:hAnsi="Times New Roman" w:cs="Times New Roman"/>
          <w:bCs/>
        </w:rPr>
        <w:t xml:space="preserve">from </w:t>
      </w:r>
      <w:r w:rsidRPr="00BC5DA1">
        <w:rPr>
          <w:rFonts w:ascii="Times New Roman" w:hAnsi="Times New Roman" w:cs="Times New Roman"/>
          <w:bCs/>
        </w:rPr>
        <w:t xml:space="preserve">councilman Bough. </w:t>
      </w:r>
      <w:r w:rsidR="00BC5DA1">
        <w:rPr>
          <w:rFonts w:ascii="Times New Roman" w:hAnsi="Times New Roman" w:cs="Times New Roman"/>
          <w:bCs/>
        </w:rPr>
        <w:t>Still waiting for</w:t>
      </w:r>
      <w:r w:rsidR="00BC5DA1" w:rsidRPr="00BC5DA1">
        <w:rPr>
          <w:rFonts w:ascii="Times New Roman" w:hAnsi="Times New Roman" w:cs="Times New Roman"/>
          <w:bCs/>
        </w:rPr>
        <w:t xml:space="preserve"> one document from IECC </w:t>
      </w:r>
      <w:r w:rsidR="00BC5DA1">
        <w:rPr>
          <w:rFonts w:ascii="Times New Roman" w:hAnsi="Times New Roman" w:cs="Times New Roman"/>
          <w:bCs/>
        </w:rPr>
        <w:t>that contains code changes.</w:t>
      </w:r>
    </w:p>
    <w:p w14:paraId="05D537EA" w14:textId="10A5F884" w:rsidR="00BC5DA1" w:rsidRDefault="00BC5DA1" w:rsidP="00BC5DA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Metropolitan Energy Center is sponsoring a community conversation on October 7</w:t>
      </w:r>
      <w:r w:rsidRPr="00BC5DA1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from 10:30am – 12:30pm.</w:t>
      </w:r>
    </w:p>
    <w:p w14:paraId="4A3B9E71" w14:textId="77777777" w:rsidR="00BC5DA1" w:rsidRPr="00BC5DA1" w:rsidRDefault="00BC5DA1" w:rsidP="00BC5DA1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2217BFFF" w14:textId="13B07A47" w:rsidR="008B2C13" w:rsidRPr="008B2C13" w:rsidRDefault="008B2C13" w:rsidP="00093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C13">
        <w:rPr>
          <w:rFonts w:ascii="Times New Roman" w:hAnsi="Times New Roman" w:cs="Times New Roman"/>
          <w:b/>
          <w:sz w:val="24"/>
          <w:szCs w:val="24"/>
        </w:rPr>
        <w:t>Missouri S</w:t>
      </w:r>
      <w:r w:rsidR="00B13CBF">
        <w:rPr>
          <w:rFonts w:ascii="Times New Roman" w:hAnsi="Times New Roman" w:cs="Times New Roman"/>
          <w:b/>
          <w:sz w:val="24"/>
          <w:szCs w:val="24"/>
        </w:rPr>
        <w:t>t</w:t>
      </w:r>
      <w:r w:rsidRPr="008B2C13">
        <w:rPr>
          <w:rFonts w:ascii="Times New Roman" w:hAnsi="Times New Roman" w:cs="Times New Roman"/>
          <w:b/>
          <w:sz w:val="24"/>
          <w:szCs w:val="24"/>
        </w:rPr>
        <w:t>ate Energy Plan Stakeholder Meeting – October 5</w:t>
      </w:r>
      <w:r w:rsidRPr="008B2C1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509D4360" w14:textId="268FCC65" w:rsidR="008B2C13" w:rsidRDefault="00BC5DA1" w:rsidP="00BC5DA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BC5DA1">
        <w:rPr>
          <w:rFonts w:ascii="Times New Roman" w:hAnsi="Times New Roman" w:cs="Times New Roman"/>
        </w:rPr>
        <w:t xml:space="preserve">OEQ staff will be present to represent the climate planning process. </w:t>
      </w:r>
    </w:p>
    <w:p w14:paraId="28DB65AF" w14:textId="76205B60" w:rsidR="008B2C13" w:rsidRDefault="00BC5DA1" w:rsidP="00093FE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Robin </w:t>
      </w:r>
      <w:proofErr w:type="spellStart"/>
      <w:r>
        <w:rPr>
          <w:rFonts w:ascii="Times New Roman" w:hAnsi="Times New Roman" w:cs="Times New Roman"/>
        </w:rPr>
        <w:t>Ganahl</w:t>
      </w:r>
      <w:proofErr w:type="spellEnd"/>
      <w:r>
        <w:rPr>
          <w:rFonts w:ascii="Times New Roman" w:hAnsi="Times New Roman" w:cs="Times New Roman"/>
        </w:rPr>
        <w:t xml:space="preserve"> would like to encourage members from city council to attend and </w:t>
      </w:r>
      <w:r w:rsidR="009630AA">
        <w:rPr>
          <w:rFonts w:ascii="Times New Roman" w:hAnsi="Times New Roman" w:cs="Times New Roman"/>
        </w:rPr>
        <w:t xml:space="preserve">participate in this process. Tom Grever and Robin will finalize a letter to be sent to the mayor and city council before the meeting is scheduled to take place. </w:t>
      </w:r>
    </w:p>
    <w:p w14:paraId="3337E496" w14:textId="77777777" w:rsidR="009630AA" w:rsidRPr="009630AA" w:rsidRDefault="009630AA" w:rsidP="00B13CB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3EE189A" w14:textId="36F1ECB0" w:rsidR="00093FE3" w:rsidRPr="00A40E6C" w:rsidRDefault="00093FE3" w:rsidP="00093FE3">
      <w:pPr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</w:rPr>
        <w:t xml:space="preserve">The meeting was adjourned at </w:t>
      </w:r>
      <w:r w:rsidR="00BC5DA1">
        <w:rPr>
          <w:rFonts w:ascii="Times New Roman" w:hAnsi="Times New Roman" w:cs="Times New Roman"/>
        </w:rPr>
        <w:t>5</w:t>
      </w:r>
      <w:r w:rsidR="00824BBF">
        <w:rPr>
          <w:rFonts w:ascii="Times New Roman" w:hAnsi="Times New Roman" w:cs="Times New Roman"/>
        </w:rPr>
        <w:t>:</w:t>
      </w:r>
      <w:r w:rsidR="009630AA">
        <w:rPr>
          <w:rFonts w:ascii="Times New Roman" w:hAnsi="Times New Roman" w:cs="Times New Roman"/>
        </w:rPr>
        <w:t>27</w:t>
      </w:r>
      <w:r w:rsidRPr="00A40E6C">
        <w:rPr>
          <w:rFonts w:ascii="Times New Roman" w:hAnsi="Times New Roman" w:cs="Times New Roman"/>
        </w:rPr>
        <w:t xml:space="preserve"> pm.</w:t>
      </w:r>
    </w:p>
    <w:p w14:paraId="4032B0CD" w14:textId="77777777" w:rsidR="00093FE3" w:rsidRPr="00A40E6C" w:rsidRDefault="00093FE3" w:rsidP="00093FE3">
      <w:pPr>
        <w:rPr>
          <w:rFonts w:ascii="Times New Roman" w:hAnsi="Times New Roman" w:cs="Times New Roman"/>
        </w:rPr>
      </w:pPr>
      <w:r w:rsidRPr="00A40E6C">
        <w:rPr>
          <w:rFonts w:ascii="Times New Roman" w:hAnsi="Times New Roman" w:cs="Times New Roman"/>
        </w:rPr>
        <w:t>*Action Items</w:t>
      </w:r>
    </w:p>
    <w:p w14:paraId="1263EA9F" w14:textId="77777777" w:rsidR="00093FE3" w:rsidRPr="00A40E6C" w:rsidRDefault="00093FE3" w:rsidP="00093FE3">
      <w:pPr>
        <w:rPr>
          <w:rFonts w:ascii="Times New Roman" w:hAnsi="Times New Roman" w:cs="Times New Roman"/>
        </w:rPr>
      </w:pPr>
    </w:p>
    <w:p w14:paraId="1E2C8E56" w14:textId="77777777" w:rsidR="00093FE3" w:rsidRPr="00A40E6C" w:rsidRDefault="00093FE3">
      <w:pPr>
        <w:rPr>
          <w:rFonts w:ascii="Times New Roman" w:hAnsi="Times New Roman" w:cs="Times New Roman"/>
        </w:rPr>
      </w:pPr>
    </w:p>
    <w:sectPr w:rsidR="00093FE3" w:rsidRPr="00A40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CF6E" w14:textId="77777777" w:rsidR="00DA0194" w:rsidRDefault="00DA0194">
      <w:pPr>
        <w:spacing w:after="0" w:line="240" w:lineRule="auto"/>
      </w:pPr>
      <w:r>
        <w:separator/>
      </w:r>
    </w:p>
  </w:endnote>
  <w:endnote w:type="continuationSeparator" w:id="0">
    <w:p w14:paraId="00B73583" w14:textId="77777777" w:rsidR="00DA0194" w:rsidRDefault="00DA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EC73" w14:textId="77777777" w:rsidR="001D5730" w:rsidRDefault="001D5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19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672F" w14:textId="77777777" w:rsidR="003322BB" w:rsidRDefault="00091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F3372" w14:textId="77777777" w:rsidR="003322BB" w:rsidRDefault="00037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D8D0" w14:textId="77777777" w:rsidR="001D5730" w:rsidRDefault="001D5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A776" w14:textId="77777777" w:rsidR="00DA0194" w:rsidRDefault="00DA0194">
      <w:pPr>
        <w:spacing w:after="0" w:line="240" w:lineRule="auto"/>
      </w:pPr>
      <w:r>
        <w:separator/>
      </w:r>
    </w:p>
  </w:footnote>
  <w:footnote w:type="continuationSeparator" w:id="0">
    <w:p w14:paraId="1C61AE68" w14:textId="77777777" w:rsidR="00DA0194" w:rsidRDefault="00DA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1E14" w14:textId="77777777" w:rsidR="001D5730" w:rsidRDefault="001D5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AE6C" w14:textId="2160E0EF" w:rsidR="00E80667" w:rsidRDefault="00037543" w:rsidP="001D57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8A2F" w14:textId="77777777" w:rsidR="001D5730" w:rsidRDefault="001D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CFF"/>
    <w:multiLevelType w:val="hybridMultilevel"/>
    <w:tmpl w:val="D7BC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EF7"/>
    <w:multiLevelType w:val="multilevel"/>
    <w:tmpl w:val="A57E4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2C3702"/>
    <w:multiLevelType w:val="hybridMultilevel"/>
    <w:tmpl w:val="C9405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6DAB"/>
    <w:multiLevelType w:val="hybridMultilevel"/>
    <w:tmpl w:val="00D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186B"/>
    <w:multiLevelType w:val="hybridMultilevel"/>
    <w:tmpl w:val="3CD65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1D69"/>
    <w:multiLevelType w:val="multilevel"/>
    <w:tmpl w:val="E4C88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B511E54"/>
    <w:multiLevelType w:val="hybridMultilevel"/>
    <w:tmpl w:val="7CC0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3849"/>
    <w:multiLevelType w:val="multilevel"/>
    <w:tmpl w:val="0DF277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BB055A"/>
    <w:multiLevelType w:val="multilevel"/>
    <w:tmpl w:val="055AB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31933B7"/>
    <w:multiLevelType w:val="hybridMultilevel"/>
    <w:tmpl w:val="02EEC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0A6E"/>
    <w:multiLevelType w:val="hybridMultilevel"/>
    <w:tmpl w:val="C410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F09"/>
    <w:multiLevelType w:val="hybridMultilevel"/>
    <w:tmpl w:val="8A4A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1FBC"/>
    <w:multiLevelType w:val="multilevel"/>
    <w:tmpl w:val="57B668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350C6E"/>
    <w:multiLevelType w:val="multilevel"/>
    <w:tmpl w:val="1A4AEE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ED7041"/>
    <w:multiLevelType w:val="multilevel"/>
    <w:tmpl w:val="89AAB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00B50FB"/>
    <w:multiLevelType w:val="hybridMultilevel"/>
    <w:tmpl w:val="FAA67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0A790C"/>
    <w:multiLevelType w:val="multilevel"/>
    <w:tmpl w:val="2ECC9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D09A9"/>
    <w:multiLevelType w:val="multilevel"/>
    <w:tmpl w:val="883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4B3585"/>
    <w:multiLevelType w:val="hybridMultilevel"/>
    <w:tmpl w:val="D474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64CB3"/>
    <w:multiLevelType w:val="multilevel"/>
    <w:tmpl w:val="845E7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7B1846"/>
    <w:multiLevelType w:val="hybridMultilevel"/>
    <w:tmpl w:val="F8E6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A167B"/>
    <w:multiLevelType w:val="hybridMultilevel"/>
    <w:tmpl w:val="50DC6F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57995"/>
    <w:multiLevelType w:val="hybridMultilevel"/>
    <w:tmpl w:val="1AB862A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BB73732"/>
    <w:multiLevelType w:val="multilevel"/>
    <w:tmpl w:val="2ECC9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E87144"/>
    <w:multiLevelType w:val="multilevel"/>
    <w:tmpl w:val="3F8AD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DCE651E"/>
    <w:multiLevelType w:val="hybridMultilevel"/>
    <w:tmpl w:val="7E5A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D31C3"/>
    <w:multiLevelType w:val="hybridMultilevel"/>
    <w:tmpl w:val="777C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C5480"/>
    <w:multiLevelType w:val="hybridMultilevel"/>
    <w:tmpl w:val="05226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328FA"/>
    <w:multiLevelType w:val="multilevel"/>
    <w:tmpl w:val="874259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F9B4FBD"/>
    <w:multiLevelType w:val="hybridMultilevel"/>
    <w:tmpl w:val="51B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42FF"/>
    <w:multiLevelType w:val="multilevel"/>
    <w:tmpl w:val="E05CA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95751EF"/>
    <w:multiLevelType w:val="multilevel"/>
    <w:tmpl w:val="2ECC9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957B91"/>
    <w:multiLevelType w:val="hybridMultilevel"/>
    <w:tmpl w:val="7802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0"/>
  </w:num>
  <w:num w:numId="5">
    <w:abstractNumId w:val="25"/>
  </w:num>
  <w:num w:numId="6">
    <w:abstractNumId w:val="22"/>
  </w:num>
  <w:num w:numId="7">
    <w:abstractNumId w:val="23"/>
  </w:num>
  <w:num w:numId="8">
    <w:abstractNumId w:val="2"/>
  </w:num>
  <w:num w:numId="9">
    <w:abstractNumId w:val="31"/>
  </w:num>
  <w:num w:numId="10">
    <w:abstractNumId w:val="8"/>
  </w:num>
  <w:num w:numId="11">
    <w:abstractNumId w:val="21"/>
  </w:num>
  <w:num w:numId="12">
    <w:abstractNumId w:val="28"/>
  </w:num>
  <w:num w:numId="13">
    <w:abstractNumId w:val="30"/>
  </w:num>
  <w:num w:numId="14">
    <w:abstractNumId w:val="12"/>
  </w:num>
  <w:num w:numId="15">
    <w:abstractNumId w:val="7"/>
  </w:num>
  <w:num w:numId="16">
    <w:abstractNumId w:val="1"/>
  </w:num>
  <w:num w:numId="17">
    <w:abstractNumId w:val="19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17"/>
  </w:num>
  <w:num w:numId="23">
    <w:abstractNumId w:val="29"/>
  </w:num>
  <w:num w:numId="24">
    <w:abstractNumId w:val="15"/>
  </w:num>
  <w:num w:numId="25">
    <w:abstractNumId w:val="27"/>
  </w:num>
  <w:num w:numId="26">
    <w:abstractNumId w:val="16"/>
  </w:num>
  <w:num w:numId="27">
    <w:abstractNumId w:val="9"/>
  </w:num>
  <w:num w:numId="28">
    <w:abstractNumId w:val="20"/>
  </w:num>
  <w:num w:numId="29">
    <w:abstractNumId w:val="32"/>
  </w:num>
  <w:num w:numId="30">
    <w:abstractNumId w:val="4"/>
  </w:num>
  <w:num w:numId="31">
    <w:abstractNumId w:val="3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3"/>
    <w:rsid w:val="000116E9"/>
    <w:rsid w:val="00037543"/>
    <w:rsid w:val="000910D5"/>
    <w:rsid w:val="00093FE3"/>
    <w:rsid w:val="000A52C2"/>
    <w:rsid w:val="000C06A5"/>
    <w:rsid w:val="001135C2"/>
    <w:rsid w:val="001224BC"/>
    <w:rsid w:val="00171F3A"/>
    <w:rsid w:val="001776F7"/>
    <w:rsid w:val="001D4CD7"/>
    <w:rsid w:val="001D5730"/>
    <w:rsid w:val="00202071"/>
    <w:rsid w:val="00226317"/>
    <w:rsid w:val="002E3C95"/>
    <w:rsid w:val="002F5627"/>
    <w:rsid w:val="00337E2A"/>
    <w:rsid w:val="003960AA"/>
    <w:rsid w:val="004177E7"/>
    <w:rsid w:val="004461CB"/>
    <w:rsid w:val="004D6CAD"/>
    <w:rsid w:val="004E625D"/>
    <w:rsid w:val="00540AA1"/>
    <w:rsid w:val="0058709C"/>
    <w:rsid w:val="005E2FB4"/>
    <w:rsid w:val="005F5503"/>
    <w:rsid w:val="0062628B"/>
    <w:rsid w:val="00633C14"/>
    <w:rsid w:val="00641579"/>
    <w:rsid w:val="00675453"/>
    <w:rsid w:val="006B40E0"/>
    <w:rsid w:val="006C41D8"/>
    <w:rsid w:val="006C5D4C"/>
    <w:rsid w:val="006D4BCF"/>
    <w:rsid w:val="006D65C7"/>
    <w:rsid w:val="007204F5"/>
    <w:rsid w:val="00733CCE"/>
    <w:rsid w:val="00762322"/>
    <w:rsid w:val="00786B17"/>
    <w:rsid w:val="007A0120"/>
    <w:rsid w:val="007D4D9E"/>
    <w:rsid w:val="007E3B0E"/>
    <w:rsid w:val="00803369"/>
    <w:rsid w:val="00824BBF"/>
    <w:rsid w:val="00853A21"/>
    <w:rsid w:val="00870530"/>
    <w:rsid w:val="008840CA"/>
    <w:rsid w:val="008B2C13"/>
    <w:rsid w:val="008F6E1D"/>
    <w:rsid w:val="009533E4"/>
    <w:rsid w:val="009630AA"/>
    <w:rsid w:val="009A0305"/>
    <w:rsid w:val="009E4E50"/>
    <w:rsid w:val="00A10EFC"/>
    <w:rsid w:val="00A35A97"/>
    <w:rsid w:val="00A40E6C"/>
    <w:rsid w:val="00A61261"/>
    <w:rsid w:val="00AA7EA2"/>
    <w:rsid w:val="00B13CBF"/>
    <w:rsid w:val="00B52295"/>
    <w:rsid w:val="00BC5DA1"/>
    <w:rsid w:val="00BD7A36"/>
    <w:rsid w:val="00C02B45"/>
    <w:rsid w:val="00C07669"/>
    <w:rsid w:val="00CB33C2"/>
    <w:rsid w:val="00D05EB8"/>
    <w:rsid w:val="00D0640A"/>
    <w:rsid w:val="00D26235"/>
    <w:rsid w:val="00D74B58"/>
    <w:rsid w:val="00D7763F"/>
    <w:rsid w:val="00DA0194"/>
    <w:rsid w:val="00DA0BBE"/>
    <w:rsid w:val="00DB1015"/>
    <w:rsid w:val="00E10528"/>
    <w:rsid w:val="00EC26AF"/>
    <w:rsid w:val="00EE08CE"/>
    <w:rsid w:val="00EF06FD"/>
    <w:rsid w:val="00F82C2C"/>
    <w:rsid w:val="00F90898"/>
    <w:rsid w:val="00FB1CD5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9C0286"/>
  <w15:chartTrackingRefBased/>
  <w15:docId w15:val="{342FD7DC-6304-437B-A485-C27B621E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F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E3"/>
  </w:style>
  <w:style w:type="paragraph" w:styleId="ListParagraph">
    <w:name w:val="List Paragraph"/>
    <w:basedOn w:val="Normal"/>
    <w:uiPriority w:val="34"/>
    <w:qFormat/>
    <w:rsid w:val="00093FE3"/>
    <w:pPr>
      <w:ind w:left="720"/>
      <w:contextualSpacing/>
    </w:pPr>
  </w:style>
  <w:style w:type="paragraph" w:customStyle="1" w:styleId="paragraph">
    <w:name w:val="paragraph"/>
    <w:basedOn w:val="Normal"/>
    <w:rsid w:val="0009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3FE3"/>
  </w:style>
  <w:style w:type="character" w:customStyle="1" w:styleId="eop">
    <w:name w:val="eop"/>
    <w:basedOn w:val="DefaultParagraphFont"/>
    <w:rsid w:val="00093FE3"/>
  </w:style>
  <w:style w:type="character" w:styleId="Hyperlink">
    <w:name w:val="Hyperlink"/>
    <w:basedOn w:val="DefaultParagraphFont"/>
    <w:uiPriority w:val="99"/>
    <w:unhideWhenUsed/>
    <w:rsid w:val="00093FE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E3"/>
  </w:style>
  <w:style w:type="character" w:styleId="UnresolvedMention">
    <w:name w:val="Unresolved Mention"/>
    <w:basedOn w:val="DefaultParagraphFont"/>
    <w:uiPriority w:val="99"/>
    <w:semiHidden/>
    <w:unhideWhenUsed/>
    <w:rsid w:val="00FB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book.kcmo.gov/cprp-list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581C-DD98-4CB3-B7D6-1631F811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O'Neal, Rachel</dc:creator>
  <cp:keywords/>
  <dc:description/>
  <cp:lastModifiedBy>O'Neal, Rachel</cp:lastModifiedBy>
  <cp:revision>3</cp:revision>
  <dcterms:created xsi:type="dcterms:W3CDTF">2021-10-18T18:44:00Z</dcterms:created>
  <dcterms:modified xsi:type="dcterms:W3CDTF">2021-10-19T16:59:00Z</dcterms:modified>
</cp:coreProperties>
</file>